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1d6280f3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e4b08edf6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Rasha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5a996e8448ee" /><Relationship Type="http://schemas.openxmlformats.org/officeDocument/2006/relationships/numbering" Target="/word/numbering.xml" Id="Rc571ef7a6df44863" /><Relationship Type="http://schemas.openxmlformats.org/officeDocument/2006/relationships/settings" Target="/word/settings.xml" Id="Rfae067948b584c34" /><Relationship Type="http://schemas.openxmlformats.org/officeDocument/2006/relationships/image" Target="/word/media/4e98f429-ef7a-4f84-9d98-7f55bdd9764b.png" Id="Ra96e4b08edf643a5" /></Relationships>
</file>