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81ab1bf3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6cb662b53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Chaugai,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4c00e7da4690" /><Relationship Type="http://schemas.openxmlformats.org/officeDocument/2006/relationships/numbering" Target="/word/numbering.xml" Id="R818aeea366c74f37" /><Relationship Type="http://schemas.openxmlformats.org/officeDocument/2006/relationships/settings" Target="/word/settings.xml" Id="Rec476edf1a094266" /><Relationship Type="http://schemas.openxmlformats.org/officeDocument/2006/relationships/image" Target="/word/media/3fcd99b1-961d-4a88-bb2e-e0a26ffcf5b4.png" Id="R5906cb662b5349a2" /></Relationships>
</file>