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baec3208b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92387d3b1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Ratta Wadani,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8c7326d4f49df" /><Relationship Type="http://schemas.openxmlformats.org/officeDocument/2006/relationships/numbering" Target="/word/numbering.xml" Id="Rca54f64ffea84463" /><Relationship Type="http://schemas.openxmlformats.org/officeDocument/2006/relationships/settings" Target="/word/settings.xml" Id="R82e62a06f9144604" /><Relationship Type="http://schemas.openxmlformats.org/officeDocument/2006/relationships/image" Target="/word/media/cb96072f-2ff6-4446-ac8a-3dd9c032e508.png" Id="Reea92387d3b146c2" /></Relationships>
</file>