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a1c2e6ab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c1e66df45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Rauti Qadim,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2d7f7d7149ab" /><Relationship Type="http://schemas.openxmlformats.org/officeDocument/2006/relationships/numbering" Target="/word/numbering.xml" Id="R9a2d8ae7f01a4ce0" /><Relationship Type="http://schemas.openxmlformats.org/officeDocument/2006/relationships/settings" Target="/word/settings.xml" Id="R26e16129dfe64407" /><Relationship Type="http://schemas.openxmlformats.org/officeDocument/2006/relationships/image" Target="/word/media/44dc5fb2-e61f-4b20-8516-68622d661791.png" Id="Rc3ac1e66df454c03" /></Relationships>
</file>