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9b45b42f8843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4251472fa741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Rawalpindi,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661a5f86c34b58" /><Relationship Type="http://schemas.openxmlformats.org/officeDocument/2006/relationships/numbering" Target="/word/numbering.xml" Id="Rc2ea9a3269644a7e" /><Relationship Type="http://schemas.openxmlformats.org/officeDocument/2006/relationships/settings" Target="/word/settings.xml" Id="R8b932af076914d93" /><Relationship Type="http://schemas.openxmlformats.org/officeDocument/2006/relationships/image" Target="/word/media/5441ef5c-5f7a-4f19-ba16-9ea44b6022cd.png" Id="R0b4251472fa741fc" /></Relationships>
</file>