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2c67f1d3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1555a922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a65d182e4021" /><Relationship Type="http://schemas.openxmlformats.org/officeDocument/2006/relationships/numbering" Target="/word/numbering.xml" Id="Rb33cac6cc9ed42a0" /><Relationship Type="http://schemas.openxmlformats.org/officeDocument/2006/relationships/settings" Target="/word/settings.xml" Id="R892b421c38bf4b9f" /><Relationship Type="http://schemas.openxmlformats.org/officeDocument/2006/relationships/image" Target="/word/media/f4cb9bbf-3c06-4be7-bb51-2bf97b5dfed7.png" Id="Rec61555a922d408a" /></Relationships>
</file>