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2f2a972c8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6adef2481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acfdab1d24d89" /><Relationship Type="http://schemas.openxmlformats.org/officeDocument/2006/relationships/numbering" Target="/word/numbering.xml" Id="Rdeb4a90908404389" /><Relationship Type="http://schemas.openxmlformats.org/officeDocument/2006/relationships/settings" Target="/word/settings.xml" Id="R8ae22331af914365" /><Relationship Type="http://schemas.openxmlformats.org/officeDocument/2006/relationships/image" Target="/word/media/6264aa44-d56b-4d9e-bebf-52bfc8347ad5.png" Id="R00a6adef24814f6f" /></Relationships>
</file>