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705be4ec0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e2826fb9b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Sadhu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b51a907e74bbf" /><Relationship Type="http://schemas.openxmlformats.org/officeDocument/2006/relationships/numbering" Target="/word/numbering.xml" Id="Reff594c61e964c7e" /><Relationship Type="http://schemas.openxmlformats.org/officeDocument/2006/relationships/settings" Target="/word/settings.xml" Id="R37239148fa6f44e2" /><Relationship Type="http://schemas.openxmlformats.org/officeDocument/2006/relationships/image" Target="/word/media/3245cf3f-e34c-471c-ba0e-58677c19830a.png" Id="R5a8e2826fb9b4bd8" /></Relationships>
</file>