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deb8bf1eb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1db10e26c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Sadiqwala,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ea2d64e804a18" /><Relationship Type="http://schemas.openxmlformats.org/officeDocument/2006/relationships/numbering" Target="/word/numbering.xml" Id="Rd2bea5d8c3234421" /><Relationship Type="http://schemas.openxmlformats.org/officeDocument/2006/relationships/settings" Target="/word/settings.xml" Id="R8f7926cf5a4b4acf" /><Relationship Type="http://schemas.openxmlformats.org/officeDocument/2006/relationships/image" Target="/word/media/eb77cca7-93bb-4b27-86c7-cb3e374b87f6.png" Id="R5a71db10e26c4ee4" /></Relationships>
</file>