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ae2cf76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a28abd8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fd832d1140bf" /><Relationship Type="http://schemas.openxmlformats.org/officeDocument/2006/relationships/numbering" Target="/word/numbering.xml" Id="R56cf6588290d4a02" /><Relationship Type="http://schemas.openxmlformats.org/officeDocument/2006/relationships/settings" Target="/word/settings.xml" Id="R7f8d932ce1af4d3f" /><Relationship Type="http://schemas.openxmlformats.org/officeDocument/2006/relationships/image" Target="/word/media/5cfed543-099f-468d-bf52-69862343ffd9.png" Id="Rfc36a28abd8c4a6e" /></Relationships>
</file>