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77c6da8a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a3fa3fcf1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Sapparji Otaq,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9f4ffac3448e" /><Relationship Type="http://schemas.openxmlformats.org/officeDocument/2006/relationships/numbering" Target="/word/numbering.xml" Id="Rde3f2002fc2941cf" /><Relationship Type="http://schemas.openxmlformats.org/officeDocument/2006/relationships/settings" Target="/word/settings.xml" Id="Ra1e45c731f614e65" /><Relationship Type="http://schemas.openxmlformats.org/officeDocument/2006/relationships/image" Target="/word/media/c8826d30-369e-4cfe-b9ac-c3171eaef54c.png" Id="R237a3fa3fcf140a0" /></Relationships>
</file>