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f2fd49c7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b42e6df3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4dac2cbf48ec" /><Relationship Type="http://schemas.openxmlformats.org/officeDocument/2006/relationships/numbering" Target="/word/numbering.xml" Id="Rc023b1e9d3304d96" /><Relationship Type="http://schemas.openxmlformats.org/officeDocument/2006/relationships/settings" Target="/word/settings.xml" Id="Ra226eb11645c4acd" /><Relationship Type="http://schemas.openxmlformats.org/officeDocument/2006/relationships/image" Target="/word/media/ea627b32-857f-4c34-bbc2-dac6e7159ced.png" Id="R89cdb42e6df342c4" /></Relationships>
</file>