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2312b62b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fda39184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Sarghasund,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cfaf9eec4477c" /><Relationship Type="http://schemas.openxmlformats.org/officeDocument/2006/relationships/numbering" Target="/word/numbering.xml" Id="R96d17809ef6e4d2d" /><Relationship Type="http://schemas.openxmlformats.org/officeDocument/2006/relationships/settings" Target="/word/settings.xml" Id="R8df75db913344d86" /><Relationship Type="http://schemas.openxmlformats.org/officeDocument/2006/relationships/image" Target="/word/media/48c6c7a9-44fa-4d62-934b-1b20802a5f8b.png" Id="Ra41fda39184a461d" /></Relationships>
</file>