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d08795e11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5c0d2d3bf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Sariab Phatak,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dfd306524cee" /><Relationship Type="http://schemas.openxmlformats.org/officeDocument/2006/relationships/numbering" Target="/word/numbering.xml" Id="R296858b4ba9242bd" /><Relationship Type="http://schemas.openxmlformats.org/officeDocument/2006/relationships/settings" Target="/word/settings.xml" Id="Rbd542ea4b94047e5" /><Relationship Type="http://schemas.openxmlformats.org/officeDocument/2006/relationships/image" Target="/word/media/5ac06e29-e4ec-4647-a707-e5ec41a71184.png" Id="R6045c0d2d3bf4f1b" /></Relationships>
</file>