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1f476501b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6dd7ce85d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Sarmast Lighari,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d77ac15ae45ae" /><Relationship Type="http://schemas.openxmlformats.org/officeDocument/2006/relationships/numbering" Target="/word/numbering.xml" Id="R3106918477584776" /><Relationship Type="http://schemas.openxmlformats.org/officeDocument/2006/relationships/settings" Target="/word/settings.xml" Id="Rbb37ea13e40e49c6" /><Relationship Type="http://schemas.openxmlformats.org/officeDocument/2006/relationships/image" Target="/word/media/fa4646ec-0b20-460e-b741-b98054972c92.png" Id="Rcc76dd7ce85d4180" /></Relationships>
</file>