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14fcc67ec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bd98da8f1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Sawali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fd45a6d304096" /><Relationship Type="http://schemas.openxmlformats.org/officeDocument/2006/relationships/numbering" Target="/word/numbering.xml" Id="R8bb535e248df4a05" /><Relationship Type="http://schemas.openxmlformats.org/officeDocument/2006/relationships/settings" Target="/word/settings.xml" Id="Ra6c09fa305824774" /><Relationship Type="http://schemas.openxmlformats.org/officeDocument/2006/relationships/image" Target="/word/media/313ebcf4-3697-4f3e-85b2-3a4cb333b3eb.png" Id="R1acbd98da8f14cb1" /></Relationships>
</file>