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ba583a80f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07c75d3c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30fa985f4ecb" /><Relationship Type="http://schemas.openxmlformats.org/officeDocument/2006/relationships/numbering" Target="/word/numbering.xml" Id="R6b0ac2d1d38e455f" /><Relationship Type="http://schemas.openxmlformats.org/officeDocument/2006/relationships/settings" Target="/word/settings.xml" Id="R7953c0bc5c20493a" /><Relationship Type="http://schemas.openxmlformats.org/officeDocument/2006/relationships/image" Target="/word/media/008d5a2f-2ace-4535-969e-dfad86c1dc97.png" Id="Ra31807c75d3c43a4" /></Relationships>
</file>