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a35fdcce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f75cf8c2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Shamdharra,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8dcfa66642cc" /><Relationship Type="http://schemas.openxmlformats.org/officeDocument/2006/relationships/numbering" Target="/word/numbering.xml" Id="R4b6e71e1e8c440f6" /><Relationship Type="http://schemas.openxmlformats.org/officeDocument/2006/relationships/settings" Target="/word/settings.xml" Id="R83b8e11a3de44aa5" /><Relationship Type="http://schemas.openxmlformats.org/officeDocument/2006/relationships/image" Target="/word/media/1f3d83de-c7bc-4383-a4dc-086d76ef61a5.png" Id="R2041f75cf8c24ef9" /></Relationships>
</file>