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052534c13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2f8da6cb0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Shanba Ismail,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d57fb16f84a82" /><Relationship Type="http://schemas.openxmlformats.org/officeDocument/2006/relationships/numbering" Target="/word/numbering.xml" Id="R36a30899140b4b92" /><Relationship Type="http://schemas.openxmlformats.org/officeDocument/2006/relationships/settings" Target="/word/settings.xml" Id="R0a9e178a212d466f" /><Relationship Type="http://schemas.openxmlformats.org/officeDocument/2006/relationships/image" Target="/word/media/189193f6-b09a-46bf-8e19-e25a82569d34.png" Id="Rfaf2f8da6cb04d2d" /></Relationships>
</file>