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9ce66f84f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52b9abdde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Shari 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238753383469b" /><Relationship Type="http://schemas.openxmlformats.org/officeDocument/2006/relationships/numbering" Target="/word/numbering.xml" Id="R405c775c8d95405f" /><Relationship Type="http://schemas.openxmlformats.org/officeDocument/2006/relationships/settings" Target="/word/settings.xml" Id="Ra5c772dcbe084d53" /><Relationship Type="http://schemas.openxmlformats.org/officeDocument/2006/relationships/image" Target="/word/media/7d9816f8-10da-4026-bf43-9b16c01f1f89.png" Id="Re8852b9abdde47ab" /></Relationships>
</file>