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1f0b4bbf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51d5e9449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Sharrona,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3a0d0e674f8f" /><Relationship Type="http://schemas.openxmlformats.org/officeDocument/2006/relationships/numbering" Target="/word/numbering.xml" Id="Rccd74a17a5c04f69" /><Relationship Type="http://schemas.openxmlformats.org/officeDocument/2006/relationships/settings" Target="/word/settings.xml" Id="R3df659e52cc9488f" /><Relationship Type="http://schemas.openxmlformats.org/officeDocument/2006/relationships/image" Target="/word/media/aa7f3807-14d9-49e4-a8eb-01de2dec2c49.png" Id="R65751d5e94494c0e" /></Relationships>
</file>