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bdd26c688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957fd26c0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1b161d39b4911" /><Relationship Type="http://schemas.openxmlformats.org/officeDocument/2006/relationships/numbering" Target="/word/numbering.xml" Id="R103b2c2e1b244c83" /><Relationship Type="http://schemas.openxmlformats.org/officeDocument/2006/relationships/settings" Target="/word/settings.xml" Id="R8ce6c56d83ff42ee" /><Relationship Type="http://schemas.openxmlformats.org/officeDocument/2006/relationships/image" Target="/word/media/2267a26c-a5fc-4743-9b19-44b8374b03c3.png" Id="R34a957fd26c04fff" /></Relationships>
</file>