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328431750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ccf4a505c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538e338fd410e" /><Relationship Type="http://schemas.openxmlformats.org/officeDocument/2006/relationships/numbering" Target="/word/numbering.xml" Id="R5bdc73b5d87f488b" /><Relationship Type="http://schemas.openxmlformats.org/officeDocument/2006/relationships/settings" Target="/word/settings.xml" Id="Rcf0766dfe32d4a7d" /><Relationship Type="http://schemas.openxmlformats.org/officeDocument/2006/relationships/image" Target="/word/media/958a110d-5c9a-4571-bb68-790b65ac06b4.png" Id="R491ccf4a505c4018" /></Relationships>
</file>