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790c51b07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1b238e4de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Shino Ghund,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c975160f34176" /><Relationship Type="http://schemas.openxmlformats.org/officeDocument/2006/relationships/numbering" Target="/word/numbering.xml" Id="Rdc15bfbf384d497f" /><Relationship Type="http://schemas.openxmlformats.org/officeDocument/2006/relationships/settings" Target="/word/settings.xml" Id="Rfdcadf5b400f4d43" /><Relationship Type="http://schemas.openxmlformats.org/officeDocument/2006/relationships/image" Target="/word/media/7e1481fa-0a78-4dec-8cfb-64758f6bad2e.png" Id="Re261b238e4de4ccb" /></Relationships>
</file>