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b3d38f0e7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8b1ca3f25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Shne Pungai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afc0d214d4d51" /><Relationship Type="http://schemas.openxmlformats.org/officeDocument/2006/relationships/numbering" Target="/word/numbering.xml" Id="R3b09871036c84fe9" /><Relationship Type="http://schemas.openxmlformats.org/officeDocument/2006/relationships/settings" Target="/word/settings.xml" Id="R7fdf4abbf8e147b1" /><Relationship Type="http://schemas.openxmlformats.org/officeDocument/2006/relationships/image" Target="/word/media/442d9219-17be-4604-b54f-e9ea033bc9dd.png" Id="Rfae8b1ca3f2549ee" /></Relationships>
</file>