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be6c5e675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40b08a5a0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Shpano Kasai,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362d0b10e4c25" /><Relationship Type="http://schemas.openxmlformats.org/officeDocument/2006/relationships/numbering" Target="/word/numbering.xml" Id="Ra9c1e08d40dd4039" /><Relationship Type="http://schemas.openxmlformats.org/officeDocument/2006/relationships/settings" Target="/word/settings.xml" Id="R1fd8d1c0b77543e9" /><Relationship Type="http://schemas.openxmlformats.org/officeDocument/2006/relationships/image" Target="/word/media/8c865b8f-bde1-45ac-8c04-333d1a1a0944.png" Id="R48d40b08a5a04229" /></Relationships>
</file>