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fee4d306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2c85f3df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Shukuki,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6f89852ab42cd" /><Relationship Type="http://schemas.openxmlformats.org/officeDocument/2006/relationships/numbering" Target="/word/numbering.xml" Id="R203b04d2a7a14f67" /><Relationship Type="http://schemas.openxmlformats.org/officeDocument/2006/relationships/settings" Target="/word/settings.xml" Id="Rcafc05305f09411f" /><Relationship Type="http://schemas.openxmlformats.org/officeDocument/2006/relationships/image" Target="/word/media/dc796e82-ef06-4776-8f2b-11f7c1999365.png" Id="R6cb32c85f3df4c44" /></Relationships>
</file>