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2f7d068b8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77a10ec9c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Soigharhi,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ef869654b4750" /><Relationship Type="http://schemas.openxmlformats.org/officeDocument/2006/relationships/numbering" Target="/word/numbering.xml" Id="R22cdebf946e04e1e" /><Relationship Type="http://schemas.openxmlformats.org/officeDocument/2006/relationships/settings" Target="/word/settings.xml" Id="R1fd38d83d7614c5e" /><Relationship Type="http://schemas.openxmlformats.org/officeDocument/2006/relationships/image" Target="/word/media/5b993bf2-afbd-4ee5-8e94-4bdb63cd07ed.png" Id="R05f77a10ec9c4076" /></Relationships>
</file>