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4aa657ca5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bdbfb2b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Ragheh,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e788f06e94fdc" /><Relationship Type="http://schemas.openxmlformats.org/officeDocument/2006/relationships/numbering" Target="/word/numbering.xml" Id="Rd6444af1db494dcf" /><Relationship Type="http://schemas.openxmlformats.org/officeDocument/2006/relationships/settings" Target="/word/settings.xml" Id="R9336c7d52aff4c2e" /><Relationship Type="http://schemas.openxmlformats.org/officeDocument/2006/relationships/image" Target="/word/media/42a1095d-c309-4576-beea-92bb17eb1633.png" Id="R3478bdbfb2b84a8a" /></Relationships>
</file>