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be85d1525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a1a3f8dfd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 Khezai,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0b1eae6684f77" /><Relationship Type="http://schemas.openxmlformats.org/officeDocument/2006/relationships/numbering" Target="/word/numbering.xml" Id="R77694807c0c64b90" /><Relationship Type="http://schemas.openxmlformats.org/officeDocument/2006/relationships/settings" Target="/word/settings.xml" Id="Ra2c62ffea3b0475e" /><Relationship Type="http://schemas.openxmlformats.org/officeDocument/2006/relationships/image" Target="/word/media/92b93ae4-8a03-4e75-be2e-ea00e6cf9eed.png" Id="R679a1a3f8dfd435e" /></Relationships>
</file>