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e15ec38ec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bdf30575e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5f55907ec4bc2" /><Relationship Type="http://schemas.openxmlformats.org/officeDocument/2006/relationships/numbering" Target="/word/numbering.xml" Id="R61377b3ad27d4b5c" /><Relationship Type="http://schemas.openxmlformats.org/officeDocument/2006/relationships/settings" Target="/word/settings.xml" Id="R02ef56d3baee4267" /><Relationship Type="http://schemas.openxmlformats.org/officeDocument/2006/relationships/image" Target="/word/media/2be9fb83-aef7-438a-b7a3-82b06f0c8ccf.png" Id="Rd1abdf30575e45d3" /></Relationships>
</file>