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252fa92b3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d2d9d8e4d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e4a893e045e9" /><Relationship Type="http://schemas.openxmlformats.org/officeDocument/2006/relationships/numbering" Target="/word/numbering.xml" Id="R341276a6dcf0474b" /><Relationship Type="http://schemas.openxmlformats.org/officeDocument/2006/relationships/settings" Target="/word/settings.xml" Id="Rf4a26277e6774c87" /><Relationship Type="http://schemas.openxmlformats.org/officeDocument/2006/relationships/image" Target="/word/media/d1b4b01a-6a0e-44fc-b4c6-ac29fc6c7d3a.png" Id="R09ed2d9d8e4d474b" /></Relationships>
</file>