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b38a9b403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406f5ae5d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Tabbi Bhattian,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c5ad31c044243" /><Relationship Type="http://schemas.openxmlformats.org/officeDocument/2006/relationships/numbering" Target="/word/numbering.xml" Id="Rf0174f2f52084f75" /><Relationship Type="http://schemas.openxmlformats.org/officeDocument/2006/relationships/settings" Target="/word/settings.xml" Id="R7f388efb66204765" /><Relationship Type="http://schemas.openxmlformats.org/officeDocument/2006/relationships/image" Target="/word/media/9fc8604d-d45b-4d6f-886c-8f77a2d2a0d5.png" Id="Rc5d406f5ae5d4b25" /></Relationships>
</file>