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ba382a06b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9a2665f1c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Tahbar,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1a8e462584c0b" /><Relationship Type="http://schemas.openxmlformats.org/officeDocument/2006/relationships/numbering" Target="/word/numbering.xml" Id="R1068c7ff52fb4021" /><Relationship Type="http://schemas.openxmlformats.org/officeDocument/2006/relationships/settings" Target="/word/settings.xml" Id="Rf3db4511daf54753" /><Relationship Type="http://schemas.openxmlformats.org/officeDocument/2006/relationships/image" Target="/word/media/106bacc3-4cb2-4730-ad90-1402e6df5a48.png" Id="R5789a2665f1c4dd4" /></Relationships>
</file>