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428bd46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1ea1856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Tahira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5130623d4ca1" /><Relationship Type="http://schemas.openxmlformats.org/officeDocument/2006/relationships/numbering" Target="/word/numbering.xml" Id="R9ce755f623094c90" /><Relationship Type="http://schemas.openxmlformats.org/officeDocument/2006/relationships/settings" Target="/word/settings.xml" Id="Rf38aea1669564b33" /><Relationship Type="http://schemas.openxmlformats.org/officeDocument/2006/relationships/image" Target="/word/media/69b0dc14-7156-43ad-9f27-19b197736f67.png" Id="Rb3611ea185614dd1" /></Relationships>
</file>