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976ab493f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4753edbd8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Tahli Ghulamun,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315b3ec984300" /><Relationship Type="http://schemas.openxmlformats.org/officeDocument/2006/relationships/numbering" Target="/word/numbering.xml" Id="R63364406274c4771" /><Relationship Type="http://schemas.openxmlformats.org/officeDocument/2006/relationships/settings" Target="/word/settings.xml" Id="R83c8760be0454eb4" /><Relationship Type="http://schemas.openxmlformats.org/officeDocument/2006/relationships/image" Target="/word/media/ba5266e2-c749-472a-a8b3-79642e80b665.png" Id="Ra944753edbd843dc" /></Relationships>
</file>