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2e261b497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b39fa68ce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Taloshai,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1eed563304d31" /><Relationship Type="http://schemas.openxmlformats.org/officeDocument/2006/relationships/numbering" Target="/word/numbering.xml" Id="Rfa78c45397f34d09" /><Relationship Type="http://schemas.openxmlformats.org/officeDocument/2006/relationships/settings" Target="/word/settings.xml" Id="R97976c21b07449c2" /><Relationship Type="http://schemas.openxmlformats.org/officeDocument/2006/relationships/image" Target="/word/media/5ecc39d7-e453-48ff-8c08-d89584ed8c53.png" Id="R41cb39fa68ce44f0" /></Relationships>
</file>