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a18a7952f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3a42912cd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Taragarh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f1cf188f543ce" /><Relationship Type="http://schemas.openxmlformats.org/officeDocument/2006/relationships/numbering" Target="/word/numbering.xml" Id="Rc5038598752c4d01" /><Relationship Type="http://schemas.openxmlformats.org/officeDocument/2006/relationships/settings" Target="/word/settings.xml" Id="R0690207eec914473" /><Relationship Type="http://schemas.openxmlformats.org/officeDocument/2006/relationships/image" Target="/word/media/7650bd55-d712-47b1-b729-a53bc6578d95.png" Id="Rbad3a42912cd41ea" /></Relationships>
</file>