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12f96273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e3da6d646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Tarappi,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d817e0c194439" /><Relationship Type="http://schemas.openxmlformats.org/officeDocument/2006/relationships/numbering" Target="/word/numbering.xml" Id="R0f5016c8e9264f04" /><Relationship Type="http://schemas.openxmlformats.org/officeDocument/2006/relationships/settings" Target="/word/settings.xml" Id="R1435baf9c3e9496f" /><Relationship Type="http://schemas.openxmlformats.org/officeDocument/2006/relationships/image" Target="/word/media/e9c4ccf5-bf17-49f6-8afa-3d05d36b1140.png" Id="R84fe3da6d6464431" /></Relationships>
</file>