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f6c50d9b6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58cb8409d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Tarmahang,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e98c2cd724d29" /><Relationship Type="http://schemas.openxmlformats.org/officeDocument/2006/relationships/numbering" Target="/word/numbering.xml" Id="R2381d11f731b47fa" /><Relationship Type="http://schemas.openxmlformats.org/officeDocument/2006/relationships/settings" Target="/word/settings.xml" Id="Rf7173d40f97c4e9b" /><Relationship Type="http://schemas.openxmlformats.org/officeDocument/2006/relationships/image" Target="/word/media/ef5dc2ae-15f0-4484-af04-fb7723441a2e.png" Id="R3b758cb8409d464d" /></Relationships>
</file>