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bf08d2d5c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258d3e8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Tauda Safarzai,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82f04e76745de" /><Relationship Type="http://schemas.openxmlformats.org/officeDocument/2006/relationships/numbering" Target="/word/numbering.xml" Id="R814ef43adf2846e2" /><Relationship Type="http://schemas.openxmlformats.org/officeDocument/2006/relationships/settings" Target="/word/settings.xml" Id="Rb006a9c3297145bb" /><Relationship Type="http://schemas.openxmlformats.org/officeDocument/2006/relationships/image" Target="/word/media/b4feb70c-10c2-4dc4-a8f6-757491d917ac.png" Id="Rcc07258d3e8e4f0d" /></Relationships>
</file>