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52c81719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4820db3fd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Tharari Nizam,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27befeb55400d" /><Relationship Type="http://schemas.openxmlformats.org/officeDocument/2006/relationships/numbering" Target="/word/numbering.xml" Id="R1fe419cadd434030" /><Relationship Type="http://schemas.openxmlformats.org/officeDocument/2006/relationships/settings" Target="/word/settings.xml" Id="Rbf7e44e098a3409c" /><Relationship Type="http://schemas.openxmlformats.org/officeDocument/2006/relationships/image" Target="/word/media/f60335b2-03b5-4bf4-8bbd-d5df29a60fc6.png" Id="R6704820db3fd455e" /></Relationships>
</file>