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32f54df2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5532e05a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Bahta,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1cd6fd304387" /><Relationship Type="http://schemas.openxmlformats.org/officeDocument/2006/relationships/numbering" Target="/word/numbering.xml" Id="R34bc911b40124d20" /><Relationship Type="http://schemas.openxmlformats.org/officeDocument/2006/relationships/settings" Target="/word/settings.xml" Id="Ra04620314e98412e" /><Relationship Type="http://schemas.openxmlformats.org/officeDocument/2006/relationships/image" Target="/word/media/114e0909-76b8-4cbe-af41-3e99993f72f0.png" Id="Rd7d5532e05aa4daf" /></Relationships>
</file>