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c4f260ca6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2787cbd9f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Karm,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dea1e2bf44a30" /><Relationship Type="http://schemas.openxmlformats.org/officeDocument/2006/relationships/numbering" Target="/word/numbering.xml" Id="R974520797b274a52" /><Relationship Type="http://schemas.openxmlformats.org/officeDocument/2006/relationships/settings" Target="/word/settings.xml" Id="R645e9a17eed74c80" /><Relationship Type="http://schemas.openxmlformats.org/officeDocument/2006/relationships/image" Target="/word/media/78c2014f-f812-494b-a680-dae775e95624.png" Id="R5bb2787cbd9f42a9" /></Relationships>
</file>