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33a06a0ce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545ad27a6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Tirkha Chin,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8ee5bffaf492e" /><Relationship Type="http://schemas.openxmlformats.org/officeDocument/2006/relationships/numbering" Target="/word/numbering.xml" Id="R2a025c930a90402b" /><Relationship Type="http://schemas.openxmlformats.org/officeDocument/2006/relationships/settings" Target="/word/settings.xml" Id="Ra3a5fa95b8e34a3b" /><Relationship Type="http://schemas.openxmlformats.org/officeDocument/2006/relationships/image" Target="/word/media/6ee21231-f447-4400-a457-186de91f2e1c.png" Id="R799545ad27a64fc4" /></Relationships>
</file>