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646ef4c18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2d0bbea3f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Tiwana Fort,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9e05e76a34fb3" /><Relationship Type="http://schemas.openxmlformats.org/officeDocument/2006/relationships/numbering" Target="/word/numbering.xml" Id="R3f3d7ba21d4f4624" /><Relationship Type="http://schemas.openxmlformats.org/officeDocument/2006/relationships/settings" Target="/word/settings.xml" Id="R6776222a23c44be0" /><Relationship Type="http://schemas.openxmlformats.org/officeDocument/2006/relationships/image" Target="/word/media/15f55f3d-a8f0-4744-ae98-20a351f0edb4.png" Id="Reb52d0bbea3f4eef" /></Relationships>
</file>