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e87f1c30e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7e2c0c16b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 Paridai,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7b3c7a8904349" /><Relationship Type="http://schemas.openxmlformats.org/officeDocument/2006/relationships/numbering" Target="/word/numbering.xml" Id="Rbb842224352145e2" /><Relationship Type="http://schemas.openxmlformats.org/officeDocument/2006/relationships/settings" Target="/word/settings.xml" Id="R36360be53fdd4f97" /><Relationship Type="http://schemas.openxmlformats.org/officeDocument/2006/relationships/image" Target="/word/media/fc0015db-b34c-4284-949d-52d249c84f38.png" Id="R9ef7e2c0c16b490c" /></Relationships>
</file>