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2375e6544f40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2a8f214efa42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e34ab6d13c461d" /><Relationship Type="http://schemas.openxmlformats.org/officeDocument/2006/relationships/numbering" Target="/word/numbering.xml" Id="R52cceacd00fd4a91" /><Relationship Type="http://schemas.openxmlformats.org/officeDocument/2006/relationships/settings" Target="/word/settings.xml" Id="R40c2a0a2803440ee" /><Relationship Type="http://schemas.openxmlformats.org/officeDocument/2006/relationships/image" Target="/word/media/e71bdd6f-00eb-4746-b6cc-e889cc2c0da4.png" Id="R272a8f214efa421f" /></Relationships>
</file>