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921301e0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fe609f6e9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535bff9e745e9" /><Relationship Type="http://schemas.openxmlformats.org/officeDocument/2006/relationships/numbering" Target="/word/numbering.xml" Id="R6c14ba06e4744f5c" /><Relationship Type="http://schemas.openxmlformats.org/officeDocument/2006/relationships/settings" Target="/word/settings.xml" Id="Rab78ab38995f4f63" /><Relationship Type="http://schemas.openxmlformats.org/officeDocument/2006/relationships/image" Target="/word/media/6f527e6d-0aa8-44a9-8d81-d1408c6e39f3.png" Id="R128fe609f6e94005" /></Relationships>
</file>