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da28f8619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8f344a4c8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a69497c1f418c" /><Relationship Type="http://schemas.openxmlformats.org/officeDocument/2006/relationships/numbering" Target="/word/numbering.xml" Id="Rc05da709ae1d41ab" /><Relationship Type="http://schemas.openxmlformats.org/officeDocument/2006/relationships/settings" Target="/word/settings.xml" Id="Rb42ea90c1c61450d" /><Relationship Type="http://schemas.openxmlformats.org/officeDocument/2006/relationships/image" Target="/word/media/53c085ae-4f22-443f-a800-3dcdd4ec505c.png" Id="R68f8f344a4c84223" /></Relationships>
</file>